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896D" w14:textId="440B05B9" w:rsidR="00994DA6" w:rsidRDefault="00994DA6" w:rsidP="00994DA6">
      <w:pPr>
        <w:pStyle w:val="berschrift1"/>
        <w:jc w:val="both"/>
        <w:rPr>
          <w:rFonts w:ascii="Delicious" w:hAnsi="Delicious" w:cs="Arial"/>
          <w:sz w:val="32"/>
          <w:szCs w:val="32"/>
        </w:rPr>
      </w:pPr>
      <w:r>
        <w:rPr>
          <w:rFonts w:ascii="Delicious" w:hAnsi="Delicious" w:cs="Arial"/>
          <w:sz w:val="32"/>
          <w:szCs w:val="32"/>
        </w:rPr>
        <w:t xml:space="preserve">JHV des Verbands der </w:t>
      </w:r>
      <w:r w:rsidR="00D1705A">
        <w:rPr>
          <w:rFonts w:ascii="Delicious" w:hAnsi="Delicious" w:cs="Arial"/>
          <w:sz w:val="32"/>
          <w:szCs w:val="32"/>
        </w:rPr>
        <w:t xml:space="preserve">Diplom </w:t>
      </w:r>
      <w:r>
        <w:rPr>
          <w:rFonts w:ascii="Delicious" w:hAnsi="Delicious" w:cs="Arial"/>
          <w:sz w:val="32"/>
          <w:szCs w:val="32"/>
        </w:rPr>
        <w:t>Biersommeliers: Präsidiumsplatz erweitert und zwei neue Präsidiumsmitglieder gewählt</w:t>
      </w:r>
    </w:p>
    <w:p w14:paraId="615DEC0B" w14:textId="77777777" w:rsidR="00994DA6" w:rsidRDefault="00994DA6" w:rsidP="00994DA6"/>
    <w:p w14:paraId="6B354CD7" w14:textId="4D029BAA" w:rsidR="00994DA6" w:rsidRDefault="00994DA6" w:rsidP="00994DA6">
      <w:pPr>
        <w:pStyle w:val="berschrift1"/>
        <w:jc w:val="both"/>
        <w:rPr>
          <w:rFonts w:ascii="Delicious" w:hAnsi="Delicious" w:cs="Arial"/>
          <w:bCs w:val="0"/>
          <w:sz w:val="22"/>
          <w:szCs w:val="22"/>
        </w:rPr>
      </w:pPr>
      <w:r>
        <w:rPr>
          <w:rFonts w:ascii="Delicious" w:hAnsi="Delicious" w:cs="Arial"/>
          <w:sz w:val="24"/>
        </w:rPr>
        <w:t xml:space="preserve">Gräfelfing, </w:t>
      </w:r>
      <w:r w:rsidR="00FD6899">
        <w:rPr>
          <w:rFonts w:ascii="Delicious" w:hAnsi="Delicious" w:cs="Arial"/>
          <w:sz w:val="24"/>
        </w:rPr>
        <w:t>27</w:t>
      </w:r>
      <w:r>
        <w:rPr>
          <w:rFonts w:ascii="Delicious" w:hAnsi="Delicious" w:cs="Arial"/>
          <w:sz w:val="24"/>
        </w:rPr>
        <w:t xml:space="preserve">. Oktober </w:t>
      </w:r>
      <w:r w:rsidR="00DC5F7D">
        <w:rPr>
          <w:rFonts w:ascii="Delicious" w:hAnsi="Delicious" w:cs="Arial"/>
          <w:sz w:val="24"/>
        </w:rPr>
        <w:t>2021</w:t>
      </w:r>
      <w:r w:rsidR="00DC5F7D">
        <w:rPr>
          <w:rFonts w:ascii="Delicious" w:hAnsi="Delicious" w:cs="Arial"/>
          <w:b w:val="0"/>
          <w:bCs w:val="0"/>
          <w:sz w:val="24"/>
        </w:rPr>
        <w:t xml:space="preserve"> </w:t>
      </w:r>
      <w:r>
        <w:rPr>
          <w:rFonts w:ascii="Delicious" w:hAnsi="Delicious"/>
          <w:sz w:val="22"/>
          <w:szCs w:val="22"/>
        </w:rPr>
        <w:t>–</w:t>
      </w:r>
      <w:r>
        <w:rPr>
          <w:rFonts w:ascii="Delicious" w:hAnsi="Delicious" w:cs="Arial"/>
          <w:b w:val="0"/>
          <w:bCs w:val="0"/>
          <w:sz w:val="24"/>
        </w:rPr>
        <w:t xml:space="preserve"> </w:t>
      </w:r>
      <w:r>
        <w:rPr>
          <w:rFonts w:ascii="Delicious" w:hAnsi="Delicious" w:cs="Arial"/>
          <w:bCs w:val="0"/>
          <w:sz w:val="22"/>
          <w:szCs w:val="22"/>
        </w:rPr>
        <w:t xml:space="preserve">Den Vorstand um einen Präsidiumsplatz erweitert und zwei neue Präsidiumsmitglieder gewählt: Das ist das Ergebnis der Jahreshauptversammlung des Verbands der Diplom Biersommeliers. Rund 120 Mitglieder kamen in den Neubau der Doemens </w:t>
      </w:r>
      <w:r w:rsidR="00DC5F7D">
        <w:rPr>
          <w:rFonts w:ascii="Delicious" w:hAnsi="Delicious" w:cs="Arial"/>
          <w:bCs w:val="0"/>
          <w:sz w:val="22"/>
          <w:szCs w:val="22"/>
        </w:rPr>
        <w:t xml:space="preserve">Akademie </w:t>
      </w:r>
      <w:r>
        <w:rPr>
          <w:rFonts w:ascii="Delicious" w:hAnsi="Delicious" w:cs="Arial"/>
          <w:bCs w:val="0"/>
          <w:sz w:val="22"/>
          <w:szCs w:val="22"/>
        </w:rPr>
        <w:t>nach Gräfelfing und hielten in der Mensa ihr obligatorisches Treffen ab.</w:t>
      </w:r>
    </w:p>
    <w:p w14:paraId="76D1D50E" w14:textId="77777777" w:rsidR="00994DA6" w:rsidRDefault="00994DA6" w:rsidP="00994DA6"/>
    <w:p w14:paraId="22ADC5B4" w14:textId="7244F178" w:rsidR="00C61412" w:rsidRDefault="00C61412" w:rsidP="00C61412">
      <w:r>
        <w:rPr>
          <w:rFonts w:ascii="Delicious" w:hAnsi="Delicious"/>
          <w:b/>
          <w:bCs/>
          <w:sz w:val="22"/>
          <w:szCs w:val="22"/>
        </w:rPr>
        <w:t>Michael Busemann</w:t>
      </w:r>
      <w:r>
        <w:rPr>
          <w:rFonts w:ascii="Delicious" w:hAnsi="Delicious"/>
          <w:sz w:val="22"/>
          <w:szCs w:val="22"/>
        </w:rPr>
        <w:t xml:space="preserve"> und </w:t>
      </w:r>
      <w:r>
        <w:rPr>
          <w:rFonts w:ascii="Delicious" w:hAnsi="Delicious"/>
          <w:b/>
          <w:bCs/>
          <w:sz w:val="22"/>
          <w:szCs w:val="22"/>
        </w:rPr>
        <w:t>Jens Zimmermann</w:t>
      </w:r>
      <w:r>
        <w:rPr>
          <w:rFonts w:ascii="Delicious" w:hAnsi="Delicious"/>
          <w:sz w:val="22"/>
          <w:szCs w:val="22"/>
        </w:rPr>
        <w:t xml:space="preserve"> heißen die neuen Mitglieder des nunmehr sechsköpfigen Präsidiums. Michael Busemann aus Köln ist Leiter der Verbandssektion Rheinland und übernimmt die Funktion des Pressesprechers, die vakant geworden ist. Der Radeberger Jens Zimmermann, Leiter der Sektion</w:t>
      </w:r>
      <w:r w:rsidR="00EA31BD">
        <w:rPr>
          <w:rFonts w:ascii="Delicious" w:hAnsi="Delicious"/>
          <w:sz w:val="22"/>
          <w:szCs w:val="22"/>
        </w:rPr>
        <w:t xml:space="preserve"> Deutschland</w:t>
      </w:r>
      <w:r>
        <w:rPr>
          <w:rFonts w:ascii="Delicious" w:hAnsi="Delicious"/>
          <w:sz w:val="22"/>
          <w:szCs w:val="22"/>
        </w:rPr>
        <w:t xml:space="preserve"> Ost, wird den neu geschaffenen Bereich Projekte und Kooperationen aufbauen. Die weiteren Mitglieder – </w:t>
      </w:r>
      <w:r>
        <w:rPr>
          <w:rFonts w:ascii="Delicious" w:hAnsi="Delicious"/>
          <w:b/>
          <w:bCs/>
          <w:sz w:val="22"/>
          <w:szCs w:val="22"/>
        </w:rPr>
        <w:t>Christoph Kämpf</w:t>
      </w:r>
      <w:r>
        <w:rPr>
          <w:rFonts w:ascii="Delicious" w:hAnsi="Delicious"/>
          <w:sz w:val="22"/>
          <w:szCs w:val="22"/>
        </w:rPr>
        <w:t xml:space="preserve"> (Präsident), </w:t>
      </w:r>
      <w:r>
        <w:rPr>
          <w:rFonts w:ascii="Delicious" w:hAnsi="Delicious"/>
          <w:b/>
          <w:bCs/>
          <w:sz w:val="22"/>
          <w:szCs w:val="22"/>
        </w:rPr>
        <w:t>Klaus Artmann</w:t>
      </w:r>
      <w:r>
        <w:rPr>
          <w:rFonts w:ascii="Delicious" w:hAnsi="Delicious"/>
          <w:sz w:val="22"/>
          <w:szCs w:val="22"/>
        </w:rPr>
        <w:t xml:space="preserve"> (Vize-Präsident), </w:t>
      </w:r>
      <w:r>
        <w:rPr>
          <w:rFonts w:ascii="Delicious" w:hAnsi="Delicious"/>
          <w:b/>
          <w:bCs/>
          <w:sz w:val="22"/>
          <w:szCs w:val="22"/>
        </w:rPr>
        <w:t>Medea Tappeiner</w:t>
      </w:r>
      <w:r>
        <w:rPr>
          <w:rFonts w:ascii="Delicious" w:hAnsi="Delicious"/>
          <w:sz w:val="22"/>
          <w:szCs w:val="22"/>
        </w:rPr>
        <w:t xml:space="preserve"> (Kassiererin) und </w:t>
      </w:r>
      <w:r>
        <w:rPr>
          <w:rFonts w:ascii="Delicious" w:hAnsi="Delicious"/>
          <w:b/>
          <w:bCs/>
          <w:sz w:val="22"/>
          <w:szCs w:val="22"/>
        </w:rPr>
        <w:t>Dr. Wolfgang Stempfl</w:t>
      </w:r>
      <w:r>
        <w:rPr>
          <w:rFonts w:ascii="Delicious" w:hAnsi="Delicious"/>
          <w:sz w:val="22"/>
          <w:szCs w:val="22"/>
        </w:rPr>
        <w:t xml:space="preserve"> (Bereich Weiterbildungen) – wurden in ihren Funktionen von der Versammlung bestätigt.</w:t>
      </w:r>
    </w:p>
    <w:p w14:paraId="7F86511F" w14:textId="77777777" w:rsidR="00C61412" w:rsidRDefault="00C61412" w:rsidP="00C61412"/>
    <w:p w14:paraId="5EE2FE15" w14:textId="77777777" w:rsidR="00C61412" w:rsidRDefault="00C61412" w:rsidP="00C61412">
      <w:pPr>
        <w:pStyle w:val="berschrift1"/>
        <w:spacing w:after="240"/>
        <w:jc w:val="both"/>
        <w:rPr>
          <w:rFonts w:ascii="Delicious" w:hAnsi="Delicious" w:cs="Arial"/>
          <w:b w:val="0"/>
          <w:sz w:val="22"/>
          <w:szCs w:val="22"/>
        </w:rPr>
      </w:pPr>
      <w:r>
        <w:rPr>
          <w:rFonts w:ascii="Delicious" w:hAnsi="Delicious" w:cs="Arial"/>
          <w:b w:val="0"/>
          <w:sz w:val="22"/>
          <w:szCs w:val="22"/>
        </w:rPr>
        <w:t xml:space="preserve">Seit 16 Jahren besteht mittlerweile der Verband. Von den Gründungsmitgliedern sind noch 22 Biersommeliers aktiv, die vom Präsident Christoph Kämpf besonders geehrt wurden, ebenso die zwei Ehrenmitglieder </w:t>
      </w:r>
      <w:r>
        <w:rPr>
          <w:rFonts w:ascii="Delicious" w:hAnsi="Delicious" w:cs="Arial"/>
          <w:bCs w:val="0"/>
          <w:sz w:val="22"/>
          <w:szCs w:val="22"/>
        </w:rPr>
        <w:t>Christine Stempfl</w:t>
      </w:r>
      <w:r>
        <w:rPr>
          <w:rFonts w:ascii="Delicious" w:hAnsi="Delicious" w:cs="Arial"/>
          <w:b w:val="0"/>
          <w:sz w:val="22"/>
          <w:szCs w:val="22"/>
        </w:rPr>
        <w:t xml:space="preserve">, die für die Mitgliederverwaltung zuständig ist, und Gründungsmitglied und langjähriger Präsident des Verbands </w:t>
      </w:r>
      <w:r>
        <w:rPr>
          <w:rFonts w:ascii="Delicious" w:hAnsi="Delicious" w:cs="Arial"/>
          <w:bCs w:val="0"/>
          <w:sz w:val="22"/>
          <w:szCs w:val="22"/>
        </w:rPr>
        <w:t>Axel Kiesbye</w:t>
      </w:r>
      <w:r>
        <w:rPr>
          <w:rFonts w:ascii="Delicious" w:hAnsi="Delicious" w:cs="Arial"/>
          <w:b w:val="0"/>
          <w:sz w:val="22"/>
          <w:szCs w:val="22"/>
        </w:rPr>
        <w:t xml:space="preserve">. Die Mitgliederzahlen haben sich in der Zeit stets positiv entwickelt. 2017 wurde erstmals die 1000-er Grenze überschritten. Aktuell gibt es rund 1600 organisierte Mitglieder aus Deutschland, Italien, den Niederlanden, Österreich und der Schweiz. </w:t>
      </w:r>
    </w:p>
    <w:p w14:paraId="453A5427" w14:textId="799AA46D" w:rsidR="00C61412" w:rsidRDefault="00C61412" w:rsidP="00C61412">
      <w:pPr>
        <w:pStyle w:val="berschrift1"/>
        <w:spacing w:after="240"/>
        <w:jc w:val="both"/>
        <w:rPr>
          <w:rFonts w:ascii="Delicious" w:hAnsi="Delicious" w:cs="Arial"/>
          <w:b w:val="0"/>
          <w:sz w:val="22"/>
          <w:szCs w:val="22"/>
        </w:rPr>
      </w:pPr>
      <w:r>
        <w:rPr>
          <w:rFonts w:ascii="Delicious" w:hAnsi="Delicious" w:cs="Arial"/>
          <w:b w:val="0"/>
          <w:sz w:val="22"/>
          <w:szCs w:val="22"/>
        </w:rPr>
        <w:t>Ein Rückblick auf das vergangene Jahr machte die Entwicklungen des Verbands deutlich. „Wir haben das Corona-Jahr intensiv genutzt, um mit dem Präsidium sowie den Sektionsleiterinnen und Leitern die Strukturen zu überarbeiten, Prozesse zu digitalisieren und Ziele und Projekte zu definieren“, resümiert Geschäftsführerin Nicola Buchner. „Wir sind sehr glücklich, mit Michael Busemann als Pressesprecher und Jens Zimmermann für den Bereich Projekte und Kooperationen zwei weitere Präsidiumsmitglieder gefunden zu haben, die sich mit ihrem Fachwissen für die Weiterentwicklung des Verbands einsetzen“.</w:t>
      </w:r>
    </w:p>
    <w:p w14:paraId="69BB44EA" w14:textId="77777777" w:rsidR="00C61412" w:rsidRDefault="00C61412" w:rsidP="00C61412">
      <w:pPr>
        <w:pStyle w:val="berschrift1"/>
        <w:spacing w:before="240"/>
        <w:jc w:val="both"/>
        <w:rPr>
          <w:rFonts w:ascii="Delicious" w:hAnsi="Delicious" w:cs="Arial"/>
          <w:b w:val="0"/>
          <w:sz w:val="22"/>
          <w:szCs w:val="22"/>
        </w:rPr>
      </w:pPr>
      <w:r>
        <w:rPr>
          <w:rFonts w:ascii="Delicious" w:hAnsi="Delicious" w:cs="Arial"/>
          <w:b w:val="0"/>
          <w:sz w:val="22"/>
          <w:szCs w:val="22"/>
        </w:rPr>
        <w:t xml:space="preserve">Die Zahl der Präsidiumssitzungen und Sektionstreffen haben sich im vergangenen Jahr deutlich erhöht. Lange Anreisen zu realen Meetings und hohe Präsenzkosten entfielen. Für einen Verband, der in allen deutschsprachigen Ländern aktiv ist, führt die Digitalisierung zu einer effektiveren Arbeitsweise. Dennoch bleibt das Ziel, den Erfahrungsaustausch unter den Mitgliedern persönlich abzuhalten. „Das freundschaftliche Miteinander und der persönliche Austausch unter den Mitgliedern ist seit der Gründung eine wichtige Grundlage für den Verband“, erklärt Klaus Artmann, Vize-Präsident im </w:t>
      </w:r>
      <w:r>
        <w:rPr>
          <w:rFonts w:ascii="Delicious" w:hAnsi="Delicious" w:cs="Arial"/>
          <w:b w:val="0"/>
          <w:sz w:val="22"/>
          <w:szCs w:val="22"/>
        </w:rPr>
        <w:lastRenderedPageBreak/>
        <w:t>Verband seit 2012. „Obwohl die Teilnahme bei den vielen digitalen Treffen und Verkostungen sehr hoch war, freuen wir uns auf die nächsten Präsenz-Veranstaltungen“.</w:t>
      </w:r>
    </w:p>
    <w:p w14:paraId="504FC2A9" w14:textId="77777777" w:rsidR="00C61412" w:rsidRDefault="00C61412" w:rsidP="00C61412">
      <w:pPr>
        <w:pStyle w:val="berschrift1"/>
        <w:spacing w:before="240"/>
        <w:jc w:val="both"/>
        <w:rPr>
          <w:rFonts w:ascii="Delicious" w:hAnsi="Delicious" w:cs="Arial"/>
          <w:b w:val="0"/>
          <w:sz w:val="22"/>
          <w:szCs w:val="22"/>
        </w:rPr>
      </w:pPr>
      <w:r>
        <w:rPr>
          <w:rFonts w:ascii="Delicious" w:hAnsi="Delicious" w:cs="Arial"/>
          <w:b w:val="0"/>
          <w:sz w:val="22"/>
          <w:szCs w:val="22"/>
        </w:rPr>
        <w:t xml:space="preserve">Der nächste große Termin für die Mitglieder ist das Frühjahrstreffen in Brüssel (28. April bis 1. Mai). Die Jahreshauptversammlung mit einem vorgelagerten Ausbildungstag findet vom 14. bis 16. Oktober 2022 in Berlin statt. </w:t>
      </w:r>
    </w:p>
    <w:p w14:paraId="1EEBBEB0" w14:textId="77777777" w:rsidR="00C61412" w:rsidRDefault="00C61412" w:rsidP="00C61412">
      <w:pPr>
        <w:rPr>
          <w:rFonts w:ascii="Delicious" w:hAnsi="Delicious" w:cs="Arial"/>
          <w:sz w:val="22"/>
          <w:szCs w:val="22"/>
        </w:rPr>
      </w:pPr>
    </w:p>
    <w:p w14:paraId="54FF31FD" w14:textId="77777777" w:rsidR="00C61412" w:rsidRDefault="00C61412" w:rsidP="00C61412">
      <w:pPr>
        <w:rPr>
          <w:rFonts w:ascii="Delicious" w:hAnsi="Delicious" w:cs="Arial"/>
          <w:sz w:val="22"/>
          <w:szCs w:val="22"/>
        </w:rPr>
      </w:pPr>
      <w:r>
        <w:rPr>
          <w:rFonts w:ascii="Delicious" w:hAnsi="Delicious" w:cs="Arial"/>
          <w:sz w:val="22"/>
          <w:szCs w:val="22"/>
        </w:rPr>
        <w:t>Das internationale Verbandsgebiet ist in 15 Regionen unterteilt. Die mitgliederstärkste Sektion ist Südbayern (260), gefolgt von Nordbayern (213), Österreich West (172), Schweiz (153), Baden-Württemberg (151) und Rheinland (115). Es folgen Österreich Ost (110), Deutschland Ost (86), Deutschland Nord (73), Münsterland (67), Hessen (54), Saarland/Lothringen/Luxemburg (50), Südtirol (44), Weser-Ems (22) und die Niederlande (16).</w:t>
      </w:r>
    </w:p>
    <w:p w14:paraId="5D2D9EC2" w14:textId="77777777" w:rsidR="00C61412" w:rsidRDefault="00C61412" w:rsidP="00C61412">
      <w:pPr>
        <w:rPr>
          <w:rFonts w:ascii="Delicious" w:hAnsi="Delicious" w:cs="Arial"/>
          <w:sz w:val="22"/>
          <w:szCs w:val="22"/>
        </w:rPr>
      </w:pPr>
    </w:p>
    <w:p w14:paraId="3A306F3D" w14:textId="77777777" w:rsidR="00C61412" w:rsidRDefault="00C61412" w:rsidP="00C61412">
      <w:pPr>
        <w:rPr>
          <w:rFonts w:ascii="Delicious" w:hAnsi="Delicious" w:cs="Arial"/>
          <w:sz w:val="22"/>
          <w:szCs w:val="22"/>
        </w:rPr>
      </w:pPr>
      <w:r>
        <w:rPr>
          <w:rFonts w:ascii="Delicious" w:hAnsi="Delicious" w:cs="Arial"/>
          <w:sz w:val="22"/>
          <w:szCs w:val="22"/>
        </w:rPr>
        <w:t xml:space="preserve">13 Fördermitglieder und neun Verbände unterstützen den Verband der Diplom Biersommeliers bei seiner Arbeit. Die Geschäftsführerin </w:t>
      </w:r>
      <w:r>
        <w:rPr>
          <w:rFonts w:ascii="Delicious" w:hAnsi="Delicious" w:cs="Arial"/>
          <w:b/>
          <w:bCs/>
          <w:sz w:val="22"/>
          <w:szCs w:val="22"/>
        </w:rPr>
        <w:t>Nicola Buchner</w:t>
      </w:r>
      <w:r>
        <w:rPr>
          <w:rFonts w:ascii="Delicious" w:hAnsi="Delicious" w:cs="Arial"/>
          <w:sz w:val="22"/>
          <w:szCs w:val="22"/>
        </w:rPr>
        <w:t xml:space="preserve"> konnte den Mitgliedern drei neue Partner präsentieren: den Podcast </w:t>
      </w:r>
      <w:r>
        <w:rPr>
          <w:rFonts w:ascii="Delicious" w:hAnsi="Delicious" w:cs="Arial"/>
          <w:b/>
          <w:bCs/>
          <w:sz w:val="22"/>
          <w:szCs w:val="22"/>
        </w:rPr>
        <w:t>Beer I am</w:t>
      </w:r>
      <w:r>
        <w:rPr>
          <w:rFonts w:ascii="Delicious" w:hAnsi="Delicious" w:cs="Arial"/>
          <w:sz w:val="22"/>
          <w:szCs w:val="22"/>
        </w:rPr>
        <w:t xml:space="preserve">, den Tasting Award-Anbieter </w:t>
      </w:r>
      <w:r>
        <w:rPr>
          <w:rFonts w:ascii="Delicious" w:hAnsi="Delicious" w:cs="Arial"/>
          <w:b/>
          <w:bCs/>
          <w:sz w:val="22"/>
          <w:szCs w:val="22"/>
        </w:rPr>
        <w:t>European Beer Star</w:t>
      </w:r>
      <w:r>
        <w:rPr>
          <w:rFonts w:ascii="Delicious" w:hAnsi="Delicious" w:cs="Arial"/>
          <w:sz w:val="22"/>
          <w:szCs w:val="22"/>
        </w:rPr>
        <w:t xml:space="preserve"> und den </w:t>
      </w:r>
      <w:r>
        <w:rPr>
          <w:rFonts w:ascii="Delicious" w:hAnsi="Delicious" w:cs="Arial"/>
          <w:b/>
          <w:bCs/>
          <w:sz w:val="22"/>
          <w:szCs w:val="22"/>
        </w:rPr>
        <w:t>Verband Privater Brauereien Bayern</w:t>
      </w:r>
      <w:r>
        <w:rPr>
          <w:rFonts w:ascii="Delicious" w:hAnsi="Delicious" w:cs="Arial"/>
          <w:sz w:val="22"/>
          <w:szCs w:val="22"/>
        </w:rPr>
        <w:t xml:space="preserve">. </w:t>
      </w:r>
    </w:p>
    <w:p w14:paraId="6F284D2D" w14:textId="77777777" w:rsidR="00C61412" w:rsidRDefault="00C61412" w:rsidP="00C61412">
      <w:pPr>
        <w:rPr>
          <w:rFonts w:ascii="Delicious" w:hAnsi="Delicious" w:cs="Arial"/>
          <w:sz w:val="22"/>
          <w:szCs w:val="22"/>
        </w:rPr>
      </w:pPr>
    </w:p>
    <w:p w14:paraId="7825A544" w14:textId="77777777" w:rsidR="00C61412" w:rsidRDefault="00C61412" w:rsidP="00C61412">
      <w:r>
        <w:rPr>
          <w:rFonts w:ascii="Delicious" w:hAnsi="Delicious"/>
          <w:sz w:val="22"/>
          <w:szCs w:val="22"/>
        </w:rPr>
        <w:t xml:space="preserve">Zum Abschluss des offiziellen Teils wurde das Jahrgangsbier „Edition 16“ gemeinsam verkostet. Gebraut wurde das Imperial Red Ale mit 6,5 Vol.-% Alk. bei </w:t>
      </w:r>
      <w:r>
        <w:rPr>
          <w:rFonts w:ascii="Delicious" w:hAnsi="Delicious"/>
          <w:b/>
          <w:bCs/>
          <w:sz w:val="22"/>
          <w:szCs w:val="22"/>
        </w:rPr>
        <w:t>Weyermann</w:t>
      </w:r>
      <w:r>
        <w:rPr>
          <w:rFonts w:ascii="Delicious" w:hAnsi="Delicious"/>
          <w:sz w:val="22"/>
          <w:szCs w:val="22"/>
        </w:rPr>
        <w:t xml:space="preserve"> in Bamberg und von der </w:t>
      </w:r>
      <w:r>
        <w:rPr>
          <w:rFonts w:ascii="Delicious" w:hAnsi="Delicious"/>
          <w:b/>
          <w:bCs/>
          <w:sz w:val="22"/>
          <w:szCs w:val="22"/>
        </w:rPr>
        <w:t>Karmeliten Brauerei</w:t>
      </w:r>
      <w:r>
        <w:rPr>
          <w:rFonts w:ascii="Delicious" w:hAnsi="Delicious"/>
          <w:sz w:val="22"/>
          <w:szCs w:val="22"/>
        </w:rPr>
        <w:t xml:space="preserve"> in Straubing abgefüllt. Die Etiketten wurden speziell für die Jahreshauptversammlung von der </w:t>
      </w:r>
      <w:r>
        <w:rPr>
          <w:rFonts w:ascii="Delicious" w:hAnsi="Delicious"/>
          <w:b/>
          <w:bCs/>
          <w:sz w:val="22"/>
          <w:szCs w:val="22"/>
        </w:rPr>
        <w:t>Marzek Etiketten+Packaging GmbH mit Sitz in Österreich gestaltet</w:t>
      </w:r>
      <w:r>
        <w:rPr>
          <w:rFonts w:ascii="Delicious" w:hAnsi="Delicious"/>
          <w:sz w:val="22"/>
          <w:szCs w:val="22"/>
        </w:rPr>
        <w:t>.</w:t>
      </w:r>
    </w:p>
    <w:p w14:paraId="57420D86" w14:textId="77777777" w:rsidR="00C61412" w:rsidRDefault="00C61412" w:rsidP="00C61412">
      <w:pPr>
        <w:rPr>
          <w:rFonts w:ascii="Delicious" w:hAnsi="Delicious" w:cs="Arial"/>
          <w:sz w:val="22"/>
          <w:szCs w:val="22"/>
        </w:rPr>
      </w:pPr>
    </w:p>
    <w:p w14:paraId="1C0DB635" w14:textId="77777777" w:rsidR="00C61412" w:rsidRDefault="00C61412" w:rsidP="00C61412">
      <w:pPr>
        <w:jc w:val="both"/>
        <w:rPr>
          <w:rFonts w:ascii="Delicious" w:hAnsi="Delicious"/>
          <w:b/>
          <w:bCs/>
          <w:sz w:val="22"/>
          <w:szCs w:val="22"/>
          <w:lang w:eastAsia="de-AT"/>
        </w:rPr>
      </w:pPr>
      <w:r>
        <w:rPr>
          <w:rFonts w:ascii="Delicious" w:hAnsi="Delicious"/>
          <w:b/>
          <w:bCs/>
          <w:sz w:val="22"/>
          <w:szCs w:val="22"/>
        </w:rPr>
        <w:t>Über den Verband der Diplom Biersommeliers</w:t>
      </w:r>
    </w:p>
    <w:p w14:paraId="5513D1A4" w14:textId="77777777" w:rsidR="00C61412" w:rsidRDefault="00C61412" w:rsidP="00C61412">
      <w:pPr>
        <w:jc w:val="both"/>
        <w:rPr>
          <w:rFonts w:ascii="Delicious" w:hAnsi="Delicious"/>
          <w:sz w:val="22"/>
          <w:szCs w:val="22"/>
        </w:rPr>
      </w:pPr>
      <w:r>
        <w:rPr>
          <w:rFonts w:ascii="Delicious" w:hAnsi="Delicious"/>
          <w:sz w:val="22"/>
          <w:szCs w:val="22"/>
        </w:rPr>
        <w:t>Der in Österreich ansässige Verband der Diplom Biersommeliers wurde am 03. Juni 2005 ins Leben gerufen. Mit derzeit rund 1.600 Mitgliedern hat sich der Verband als starker und professioneller Berufsverband entwickelt. Der Verband der Diplom Biersommeliers wird unterstützt und gefördert von 13 Fördermitgliedern sowie neun Partnerverbänden aus der Branche.</w:t>
      </w:r>
    </w:p>
    <w:p w14:paraId="745E57DE" w14:textId="77777777" w:rsidR="00C61412" w:rsidRDefault="00C61412" w:rsidP="00C61412">
      <w:pPr>
        <w:jc w:val="both"/>
        <w:rPr>
          <w:rFonts w:ascii="Delicious" w:hAnsi="Delicious"/>
          <w:sz w:val="22"/>
          <w:szCs w:val="22"/>
        </w:rPr>
      </w:pPr>
    </w:p>
    <w:p w14:paraId="625DD0F0" w14:textId="77777777" w:rsidR="00C61412" w:rsidRDefault="00C61412" w:rsidP="00C61412">
      <w:pPr>
        <w:jc w:val="both"/>
        <w:rPr>
          <w:rFonts w:ascii="Delicious" w:hAnsi="Delicious"/>
          <w:sz w:val="22"/>
          <w:szCs w:val="22"/>
        </w:rPr>
      </w:pPr>
      <w:r>
        <w:rPr>
          <w:rFonts w:ascii="Delicious" w:hAnsi="Delicious"/>
          <w:sz w:val="22"/>
          <w:szCs w:val="22"/>
        </w:rPr>
        <w:t xml:space="preserve">Mehr als 6.000 Biersommeliers weltweit wurden bisher bei der Doemens Akademie in Gräfelfing sowie an der Kiesbye Akademie in der Nähe von Salzburg oder in weiteren lizenzierten Ausbildungsorten geschult. Die Mitglieder eint das gemeinsame Ziel, das Image der Bierkultur zu fördern und das Berufsbild des Biersommeliers in den Fokus der Öffentlichkeit zu rücken. Der Verband wird von einem sechsköpfigen Präsidium, das in regelmäßigem Turnus von der Mitgliederversammlung gewählt wird, sowie der Geschäftsführerin gelenkt. </w:t>
      </w:r>
    </w:p>
    <w:p w14:paraId="4425799A" w14:textId="77777777" w:rsidR="00C61412" w:rsidRDefault="00C61412" w:rsidP="00C61412">
      <w:pPr>
        <w:jc w:val="both"/>
        <w:rPr>
          <w:rFonts w:ascii="Delicious" w:hAnsi="Delicious"/>
          <w:sz w:val="22"/>
          <w:szCs w:val="22"/>
        </w:rPr>
      </w:pPr>
    </w:p>
    <w:p w14:paraId="6CB6F0CB" w14:textId="77777777" w:rsidR="00C61412" w:rsidRDefault="00C61412" w:rsidP="00C61412">
      <w:pPr>
        <w:jc w:val="both"/>
      </w:pPr>
      <w:r>
        <w:rPr>
          <w:rFonts w:ascii="Delicious" w:hAnsi="Delicious"/>
          <w:sz w:val="22"/>
          <w:szCs w:val="22"/>
        </w:rPr>
        <w:t>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505F68F3" w14:textId="706AC4D1" w:rsidR="00E26A04" w:rsidRPr="00994DA6" w:rsidRDefault="00E26A04" w:rsidP="00994DA6"/>
    <w:sectPr w:rsidR="00E26A04" w:rsidRPr="00994DA6" w:rsidSect="00237BBC">
      <w:headerReference w:type="default" r:id="rId8"/>
      <w:footerReference w:type="default" r:id="rId9"/>
      <w:pgSz w:w="11906" w:h="16838"/>
      <w:pgMar w:top="2977" w:right="1417" w:bottom="1985" w:left="1417" w:header="708"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E52B" w14:textId="77777777" w:rsidR="002D0FF7" w:rsidRDefault="002D0FF7" w:rsidP="00611C72">
      <w:r>
        <w:separator/>
      </w:r>
    </w:p>
  </w:endnote>
  <w:endnote w:type="continuationSeparator" w:id="0">
    <w:p w14:paraId="25D5304B" w14:textId="77777777" w:rsidR="002D0FF7" w:rsidRDefault="002D0FF7" w:rsidP="006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w:altName w:val="Calibri"/>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2"/>
    </w:tblGrid>
    <w:tr w:rsidR="00E747B8" w:rsidRPr="002F3CEF" w14:paraId="27A61907" w14:textId="77777777" w:rsidTr="002F3CEF">
      <w:tc>
        <w:tcPr>
          <w:tcW w:w="9212" w:type="dxa"/>
          <w:tcBorders>
            <w:top w:val="double" w:sz="4" w:space="0" w:color="A5A5A5"/>
          </w:tcBorders>
          <w:shd w:val="clear" w:color="auto" w:fill="auto"/>
        </w:tcPr>
        <w:p w14:paraId="40DE350D" w14:textId="77777777" w:rsidR="002F3CEF" w:rsidRPr="002F3CEF" w:rsidRDefault="002F3CEF" w:rsidP="002F3CEF">
          <w:pPr>
            <w:pStyle w:val="Fuzeile"/>
            <w:rPr>
              <w:rFonts w:ascii="Delicious" w:hAnsi="Delicious"/>
              <w:b/>
              <w:bCs/>
              <w:sz w:val="20"/>
              <w:szCs w:val="20"/>
            </w:rPr>
          </w:pPr>
          <w:r w:rsidRPr="002F3CEF">
            <w:rPr>
              <w:rFonts w:ascii="Delicious" w:hAnsi="Delicious"/>
              <w:b/>
              <w:bCs/>
              <w:sz w:val="20"/>
              <w:szCs w:val="20"/>
            </w:rPr>
            <w:t>Pressekontakt für Rückfragen, Fotos und weitere Informationen:</w:t>
          </w:r>
        </w:p>
      </w:tc>
    </w:tr>
    <w:tr w:rsidR="002F3CEF" w:rsidRPr="002F41BE" w14:paraId="3D4FEE70" w14:textId="77777777" w:rsidTr="00103BAE">
      <w:trPr>
        <w:trHeight w:val="292"/>
      </w:trPr>
      <w:tc>
        <w:tcPr>
          <w:tcW w:w="9212" w:type="dxa"/>
          <w:shd w:val="clear" w:color="auto" w:fill="auto"/>
        </w:tcPr>
        <w:p w14:paraId="2A1AEB33" w14:textId="47310243" w:rsidR="002F3CEF" w:rsidRPr="002F41BE" w:rsidRDefault="00103BAE" w:rsidP="002F3CEF">
          <w:pPr>
            <w:pStyle w:val="Fuzeile"/>
            <w:rPr>
              <w:rFonts w:ascii="Delicious" w:hAnsi="Delicious"/>
              <w:sz w:val="20"/>
              <w:szCs w:val="20"/>
            </w:rPr>
          </w:pPr>
          <w:r w:rsidRPr="002F41BE">
            <w:rPr>
              <w:rFonts w:ascii="Delicious" w:hAnsi="Delicious"/>
              <w:sz w:val="20"/>
              <w:szCs w:val="20"/>
            </w:rPr>
            <w:t>Michael</w:t>
          </w:r>
          <w:r w:rsidR="002F3CEF" w:rsidRPr="002F41BE">
            <w:rPr>
              <w:rFonts w:ascii="Delicious" w:hAnsi="Delicious"/>
              <w:sz w:val="20"/>
              <w:szCs w:val="20"/>
            </w:rPr>
            <w:t xml:space="preserve"> </w:t>
          </w:r>
          <w:r w:rsidRPr="002F41BE">
            <w:rPr>
              <w:rFonts w:ascii="Delicious" w:hAnsi="Delicious"/>
              <w:sz w:val="20"/>
              <w:szCs w:val="20"/>
            </w:rPr>
            <w:t xml:space="preserve">Busemann </w:t>
          </w:r>
          <w:r w:rsidR="002F41BE">
            <w:rPr>
              <w:rFonts w:ascii="Delicious" w:hAnsi="Delicious"/>
              <w:sz w:val="20"/>
              <w:szCs w:val="20"/>
            </w:rPr>
            <w:t xml:space="preserve">// </w:t>
          </w:r>
          <w:hyperlink r:id="rId1" w:history="1">
            <w:r w:rsidR="002F41BE" w:rsidRPr="009F5B65">
              <w:rPr>
                <w:rStyle w:val="Hyperlink"/>
                <w:rFonts w:ascii="Delicious" w:hAnsi="Delicious"/>
                <w:sz w:val="20"/>
                <w:szCs w:val="20"/>
              </w:rPr>
              <w:t>mb@biersommeliers.org</w:t>
            </w:r>
          </w:hyperlink>
          <w:r w:rsidR="002F41BE">
            <w:rPr>
              <w:rFonts w:ascii="Delicious" w:hAnsi="Delicious"/>
              <w:sz w:val="20"/>
              <w:szCs w:val="20"/>
            </w:rPr>
            <w:t xml:space="preserve"> // </w:t>
          </w:r>
          <w:r w:rsidRPr="002F41BE">
            <w:rPr>
              <w:rFonts w:ascii="Delicious" w:hAnsi="Delicious"/>
              <w:sz w:val="20"/>
              <w:szCs w:val="20"/>
            </w:rPr>
            <w:t>Tel. +49 163 6027266</w:t>
          </w:r>
        </w:p>
        <w:p w14:paraId="65BDCC35" w14:textId="61EA3474" w:rsidR="002F3CEF" w:rsidRPr="002F41BE" w:rsidRDefault="002F3CEF" w:rsidP="002F3CEF">
          <w:pPr>
            <w:pStyle w:val="Fuzeile"/>
            <w:rPr>
              <w:rFonts w:ascii="Delicious" w:hAnsi="Delicious"/>
              <w:sz w:val="20"/>
              <w:szCs w:val="20"/>
            </w:rPr>
          </w:pPr>
          <w:r w:rsidRPr="002F41BE">
            <w:rPr>
              <w:rFonts w:ascii="Delicious" w:hAnsi="Delicious"/>
              <w:sz w:val="20"/>
              <w:szCs w:val="20"/>
            </w:rPr>
            <w:t>Verband der Diplom Biersommeliers</w:t>
          </w:r>
          <w:r w:rsidR="009B5C34" w:rsidRPr="002F41BE">
            <w:rPr>
              <w:rFonts w:ascii="Delicious" w:hAnsi="Delicious"/>
              <w:sz w:val="20"/>
              <w:szCs w:val="20"/>
            </w:rPr>
            <w:t xml:space="preserve"> // </w:t>
          </w:r>
          <w:r w:rsidR="002F41BE" w:rsidRPr="002F41BE">
            <w:rPr>
              <w:rFonts w:ascii="Delicious" w:hAnsi="Delicious"/>
              <w:sz w:val="20"/>
              <w:szCs w:val="20"/>
            </w:rPr>
            <w:t xml:space="preserve">Kuefsteinstraße 30 // A-3107 St. Pölten </w:t>
          </w:r>
          <w:r w:rsidR="009B5C34" w:rsidRPr="002F41BE">
            <w:rPr>
              <w:rFonts w:ascii="Delicious" w:hAnsi="Delicious"/>
              <w:sz w:val="20"/>
              <w:szCs w:val="20"/>
            </w:rPr>
            <w:t xml:space="preserve">// </w:t>
          </w:r>
          <w:hyperlink r:id="rId2" w:history="1">
            <w:r w:rsidR="009B5C34" w:rsidRPr="002F41BE">
              <w:rPr>
                <w:rStyle w:val="Hyperlink"/>
                <w:rFonts w:ascii="Delicious" w:hAnsi="Delicious"/>
                <w:sz w:val="20"/>
                <w:szCs w:val="20"/>
              </w:rPr>
              <w:t>www.biersommelier.org</w:t>
            </w:r>
          </w:hyperlink>
          <w:r w:rsidR="009B5C34" w:rsidRPr="002F41BE">
            <w:rPr>
              <w:rFonts w:ascii="Delicious" w:hAnsi="Delicious"/>
              <w:sz w:val="20"/>
              <w:szCs w:val="20"/>
            </w:rPr>
            <w:t xml:space="preserve"> </w:t>
          </w:r>
        </w:p>
      </w:tc>
    </w:tr>
  </w:tbl>
  <w:p w14:paraId="3E7B08B8" w14:textId="46F24E85" w:rsidR="002F3CEF" w:rsidRPr="00103BAE" w:rsidRDefault="002F3CEF" w:rsidP="00103BAE">
    <w:pPr>
      <w:pStyle w:val="Fuzeile"/>
      <w:jc w:val="right"/>
      <w:rPr>
        <w:rFonts w:ascii="Delicious" w:hAnsi="Deliciou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C7B5" w14:textId="77777777" w:rsidR="002D0FF7" w:rsidRDefault="002D0FF7" w:rsidP="00611C72">
      <w:r>
        <w:separator/>
      </w:r>
    </w:p>
  </w:footnote>
  <w:footnote w:type="continuationSeparator" w:id="0">
    <w:p w14:paraId="70497FA4" w14:textId="77777777" w:rsidR="002D0FF7" w:rsidRDefault="002D0FF7" w:rsidP="006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9AA9" w14:textId="4E01930F" w:rsidR="002F3CEF" w:rsidRPr="002F3CEF" w:rsidRDefault="005043C4">
    <w:pPr>
      <w:pStyle w:val="Kopfzeile"/>
      <w:rPr>
        <w:rStyle w:val="SchwacherVerweis"/>
        <w:rFonts w:ascii="Delicious" w:hAnsi="Delicious"/>
        <w:sz w:val="52"/>
        <w:szCs w:val="52"/>
      </w:rPr>
    </w:pPr>
    <w:r w:rsidRPr="002F3CEF">
      <w:rPr>
        <w:rStyle w:val="SchwacherVerweis"/>
        <w:rFonts w:ascii="Delicious" w:hAnsi="Delicious"/>
        <w:noProof/>
        <w:sz w:val="52"/>
        <w:szCs w:val="52"/>
      </w:rPr>
      <w:drawing>
        <wp:anchor distT="0" distB="0" distL="114300" distR="114300" simplePos="0" relativeHeight="251657728" behindDoc="1" locked="0" layoutInCell="1" allowOverlap="1" wp14:anchorId="0D1D1375" wp14:editId="1E143EC5">
          <wp:simplePos x="0" y="0"/>
          <wp:positionH relativeFrom="margin">
            <wp:posOffset>3966746</wp:posOffset>
          </wp:positionH>
          <wp:positionV relativeFrom="margin">
            <wp:posOffset>-1033418</wp:posOffset>
          </wp:positionV>
          <wp:extent cx="1911350" cy="935990"/>
          <wp:effectExtent l="0" t="0" r="0" b="0"/>
          <wp:wrapNone/>
          <wp:docPr id="45"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2B85" w14:textId="77854052" w:rsidR="002F3CEF" w:rsidRPr="00103BAE" w:rsidRDefault="002F3CEF">
    <w:pPr>
      <w:pStyle w:val="Kopfzeile"/>
      <w:rPr>
        <w:rStyle w:val="SchwacherVerweis"/>
        <w:rFonts w:ascii="Delicious" w:hAnsi="Delicious"/>
        <w:b/>
        <w:bCs/>
        <w:color w:val="auto"/>
        <w:sz w:val="52"/>
        <w:szCs w:val="52"/>
      </w:rPr>
    </w:pPr>
    <w:r w:rsidRPr="00103BAE">
      <w:rPr>
        <w:rStyle w:val="SchwacherVerweis"/>
        <w:rFonts w:ascii="Delicious" w:hAnsi="Delicious"/>
        <w:b/>
        <w:bCs/>
        <w:color w:val="auto"/>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3D35A1"/>
    <w:multiLevelType w:val="hybridMultilevel"/>
    <w:tmpl w:val="F47CC2F6"/>
    <w:lvl w:ilvl="0" w:tplc="5900E0C2">
      <w:numFmt w:val="bullet"/>
      <w:lvlText w:val="-"/>
      <w:lvlJc w:val="left"/>
      <w:pPr>
        <w:ind w:left="720" w:hanging="360"/>
      </w:pPr>
      <w:rPr>
        <w:rFonts w:ascii="Delicious" w:eastAsia="Times New Roman" w:hAnsi="Deliciou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C65718"/>
    <w:multiLevelType w:val="hybridMultilevel"/>
    <w:tmpl w:val="D79AA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D"/>
    <w:rsid w:val="00021B19"/>
    <w:rsid w:val="000241C0"/>
    <w:rsid w:val="00044963"/>
    <w:rsid w:val="00055912"/>
    <w:rsid w:val="00061B80"/>
    <w:rsid w:val="00071088"/>
    <w:rsid w:val="0008577B"/>
    <w:rsid w:val="000863C3"/>
    <w:rsid w:val="000917BD"/>
    <w:rsid w:val="000926DD"/>
    <w:rsid w:val="00092B36"/>
    <w:rsid w:val="000A2627"/>
    <w:rsid w:val="000A717B"/>
    <w:rsid w:val="000B1599"/>
    <w:rsid w:val="000B21C9"/>
    <w:rsid w:val="000C3341"/>
    <w:rsid w:val="000C5188"/>
    <w:rsid w:val="000D0CB3"/>
    <w:rsid w:val="000D0EA9"/>
    <w:rsid w:val="000D5A90"/>
    <w:rsid w:val="000D5B96"/>
    <w:rsid w:val="000D78F9"/>
    <w:rsid w:val="000F0C7E"/>
    <w:rsid w:val="00100715"/>
    <w:rsid w:val="00103BAE"/>
    <w:rsid w:val="00105A3F"/>
    <w:rsid w:val="00114C09"/>
    <w:rsid w:val="00114C68"/>
    <w:rsid w:val="00124BEE"/>
    <w:rsid w:val="00127D7B"/>
    <w:rsid w:val="00131E71"/>
    <w:rsid w:val="001347A0"/>
    <w:rsid w:val="00142823"/>
    <w:rsid w:val="0015154F"/>
    <w:rsid w:val="00153ED8"/>
    <w:rsid w:val="001612E7"/>
    <w:rsid w:val="00175DA4"/>
    <w:rsid w:val="0018464A"/>
    <w:rsid w:val="0018481E"/>
    <w:rsid w:val="001A3B36"/>
    <w:rsid w:val="001A4DB7"/>
    <w:rsid w:val="001A68F7"/>
    <w:rsid w:val="001B2266"/>
    <w:rsid w:val="001C3B7F"/>
    <w:rsid w:val="001C527E"/>
    <w:rsid w:val="001D2955"/>
    <w:rsid w:val="001D5FA5"/>
    <w:rsid w:val="001E31DB"/>
    <w:rsid w:val="001E3904"/>
    <w:rsid w:val="001E4CFF"/>
    <w:rsid w:val="001E6FAA"/>
    <w:rsid w:val="002064D6"/>
    <w:rsid w:val="0021123F"/>
    <w:rsid w:val="002174BF"/>
    <w:rsid w:val="00223594"/>
    <w:rsid w:val="00225B27"/>
    <w:rsid w:val="002302AC"/>
    <w:rsid w:val="0023124F"/>
    <w:rsid w:val="0023622F"/>
    <w:rsid w:val="00237BBC"/>
    <w:rsid w:val="002404DD"/>
    <w:rsid w:val="0024562E"/>
    <w:rsid w:val="002479FE"/>
    <w:rsid w:val="002501E0"/>
    <w:rsid w:val="00251D8D"/>
    <w:rsid w:val="002541C4"/>
    <w:rsid w:val="00255B24"/>
    <w:rsid w:val="002743F4"/>
    <w:rsid w:val="00274812"/>
    <w:rsid w:val="002759B6"/>
    <w:rsid w:val="0028231D"/>
    <w:rsid w:val="00293DF9"/>
    <w:rsid w:val="002A3B29"/>
    <w:rsid w:val="002C74C7"/>
    <w:rsid w:val="002D0FF7"/>
    <w:rsid w:val="002D4CCC"/>
    <w:rsid w:val="002F1861"/>
    <w:rsid w:val="002F3133"/>
    <w:rsid w:val="002F337D"/>
    <w:rsid w:val="002F3CEF"/>
    <w:rsid w:val="002F3E55"/>
    <w:rsid w:val="002F41BE"/>
    <w:rsid w:val="00304026"/>
    <w:rsid w:val="003040BD"/>
    <w:rsid w:val="00305908"/>
    <w:rsid w:val="00311D3E"/>
    <w:rsid w:val="003138C6"/>
    <w:rsid w:val="00314A47"/>
    <w:rsid w:val="003165D3"/>
    <w:rsid w:val="0032152D"/>
    <w:rsid w:val="00331E38"/>
    <w:rsid w:val="003370DC"/>
    <w:rsid w:val="003371A8"/>
    <w:rsid w:val="00346FAC"/>
    <w:rsid w:val="00354D95"/>
    <w:rsid w:val="00355F6F"/>
    <w:rsid w:val="003647C3"/>
    <w:rsid w:val="00365201"/>
    <w:rsid w:val="0039305F"/>
    <w:rsid w:val="003D6DA9"/>
    <w:rsid w:val="003E56D0"/>
    <w:rsid w:val="003E6450"/>
    <w:rsid w:val="003E67A9"/>
    <w:rsid w:val="003F180D"/>
    <w:rsid w:val="003F3B0E"/>
    <w:rsid w:val="003F3F28"/>
    <w:rsid w:val="0040785E"/>
    <w:rsid w:val="00407C95"/>
    <w:rsid w:val="0041715E"/>
    <w:rsid w:val="00421769"/>
    <w:rsid w:val="00421A95"/>
    <w:rsid w:val="004237C3"/>
    <w:rsid w:val="00423A2B"/>
    <w:rsid w:val="004256FF"/>
    <w:rsid w:val="00426290"/>
    <w:rsid w:val="00427ED9"/>
    <w:rsid w:val="00442365"/>
    <w:rsid w:val="004458DE"/>
    <w:rsid w:val="00446EAA"/>
    <w:rsid w:val="0045040F"/>
    <w:rsid w:val="00464A42"/>
    <w:rsid w:val="004740D6"/>
    <w:rsid w:val="00480E81"/>
    <w:rsid w:val="0048593D"/>
    <w:rsid w:val="00490058"/>
    <w:rsid w:val="00492B0D"/>
    <w:rsid w:val="0049371D"/>
    <w:rsid w:val="00494871"/>
    <w:rsid w:val="004A2DCD"/>
    <w:rsid w:val="004B2839"/>
    <w:rsid w:val="004C6403"/>
    <w:rsid w:val="004C65C1"/>
    <w:rsid w:val="004C7FB1"/>
    <w:rsid w:val="004D725E"/>
    <w:rsid w:val="004E7297"/>
    <w:rsid w:val="004F5C88"/>
    <w:rsid w:val="004F7903"/>
    <w:rsid w:val="0050351E"/>
    <w:rsid w:val="0050352F"/>
    <w:rsid w:val="005039C0"/>
    <w:rsid w:val="005043C4"/>
    <w:rsid w:val="00505360"/>
    <w:rsid w:val="00506F87"/>
    <w:rsid w:val="00517438"/>
    <w:rsid w:val="0052239A"/>
    <w:rsid w:val="00525D6C"/>
    <w:rsid w:val="00526AEE"/>
    <w:rsid w:val="00526C40"/>
    <w:rsid w:val="0053344A"/>
    <w:rsid w:val="0053387E"/>
    <w:rsid w:val="0053511F"/>
    <w:rsid w:val="00546199"/>
    <w:rsid w:val="005570BB"/>
    <w:rsid w:val="00557559"/>
    <w:rsid w:val="00571AFD"/>
    <w:rsid w:val="00575F7D"/>
    <w:rsid w:val="00581688"/>
    <w:rsid w:val="00593F38"/>
    <w:rsid w:val="005950EC"/>
    <w:rsid w:val="00596C9B"/>
    <w:rsid w:val="005B10A7"/>
    <w:rsid w:val="005B13C5"/>
    <w:rsid w:val="005B5D47"/>
    <w:rsid w:val="005C1657"/>
    <w:rsid w:val="005D2BB5"/>
    <w:rsid w:val="005E0618"/>
    <w:rsid w:val="005F371D"/>
    <w:rsid w:val="005F7F64"/>
    <w:rsid w:val="00603523"/>
    <w:rsid w:val="00603A16"/>
    <w:rsid w:val="0060652B"/>
    <w:rsid w:val="00610909"/>
    <w:rsid w:val="00611C72"/>
    <w:rsid w:val="00620EF0"/>
    <w:rsid w:val="00636C22"/>
    <w:rsid w:val="00637B97"/>
    <w:rsid w:val="006516E1"/>
    <w:rsid w:val="0065347F"/>
    <w:rsid w:val="00657283"/>
    <w:rsid w:val="00664859"/>
    <w:rsid w:val="00667A35"/>
    <w:rsid w:val="0067222C"/>
    <w:rsid w:val="00674A6A"/>
    <w:rsid w:val="0067799D"/>
    <w:rsid w:val="00682CE0"/>
    <w:rsid w:val="006863B6"/>
    <w:rsid w:val="006A1111"/>
    <w:rsid w:val="006A2577"/>
    <w:rsid w:val="006A2D1D"/>
    <w:rsid w:val="006B6E96"/>
    <w:rsid w:val="006C0465"/>
    <w:rsid w:val="006C75A8"/>
    <w:rsid w:val="006D38ED"/>
    <w:rsid w:val="006D56ED"/>
    <w:rsid w:val="006E2E76"/>
    <w:rsid w:val="006E3091"/>
    <w:rsid w:val="006E39F1"/>
    <w:rsid w:val="006E45F8"/>
    <w:rsid w:val="006E524D"/>
    <w:rsid w:val="007069D9"/>
    <w:rsid w:val="0071388F"/>
    <w:rsid w:val="007172FE"/>
    <w:rsid w:val="00725303"/>
    <w:rsid w:val="00731AE6"/>
    <w:rsid w:val="007366B5"/>
    <w:rsid w:val="00740C1C"/>
    <w:rsid w:val="00743B39"/>
    <w:rsid w:val="007453F3"/>
    <w:rsid w:val="007510A2"/>
    <w:rsid w:val="007539CF"/>
    <w:rsid w:val="0075763F"/>
    <w:rsid w:val="0076330B"/>
    <w:rsid w:val="00763DB0"/>
    <w:rsid w:val="00776191"/>
    <w:rsid w:val="00783028"/>
    <w:rsid w:val="00786233"/>
    <w:rsid w:val="00791CC1"/>
    <w:rsid w:val="00794168"/>
    <w:rsid w:val="0079444A"/>
    <w:rsid w:val="00794E85"/>
    <w:rsid w:val="007A2599"/>
    <w:rsid w:val="007A3A93"/>
    <w:rsid w:val="007A4233"/>
    <w:rsid w:val="007B2CDB"/>
    <w:rsid w:val="007C28A4"/>
    <w:rsid w:val="007C395C"/>
    <w:rsid w:val="007C4920"/>
    <w:rsid w:val="007C6906"/>
    <w:rsid w:val="007C7A72"/>
    <w:rsid w:val="007E1BDD"/>
    <w:rsid w:val="007E6D74"/>
    <w:rsid w:val="007F02BC"/>
    <w:rsid w:val="007F0EF2"/>
    <w:rsid w:val="007F7D5D"/>
    <w:rsid w:val="008123CC"/>
    <w:rsid w:val="008154F6"/>
    <w:rsid w:val="00816AF8"/>
    <w:rsid w:val="00831D56"/>
    <w:rsid w:val="008324A8"/>
    <w:rsid w:val="008327B1"/>
    <w:rsid w:val="00850273"/>
    <w:rsid w:val="00855393"/>
    <w:rsid w:val="008638C4"/>
    <w:rsid w:val="0086402F"/>
    <w:rsid w:val="008805A5"/>
    <w:rsid w:val="0088224D"/>
    <w:rsid w:val="00882297"/>
    <w:rsid w:val="008865D6"/>
    <w:rsid w:val="00886E43"/>
    <w:rsid w:val="00895072"/>
    <w:rsid w:val="00895E19"/>
    <w:rsid w:val="008A2520"/>
    <w:rsid w:val="008A2B96"/>
    <w:rsid w:val="008B1F02"/>
    <w:rsid w:val="008B537A"/>
    <w:rsid w:val="008D751B"/>
    <w:rsid w:val="008E2B9E"/>
    <w:rsid w:val="008E4FE2"/>
    <w:rsid w:val="008F4246"/>
    <w:rsid w:val="00903779"/>
    <w:rsid w:val="009128BB"/>
    <w:rsid w:val="0093108B"/>
    <w:rsid w:val="0093787F"/>
    <w:rsid w:val="0094113A"/>
    <w:rsid w:val="00950D2A"/>
    <w:rsid w:val="0095169C"/>
    <w:rsid w:val="00960B84"/>
    <w:rsid w:val="009771A4"/>
    <w:rsid w:val="009810B4"/>
    <w:rsid w:val="009871CC"/>
    <w:rsid w:val="00994DA6"/>
    <w:rsid w:val="00994E35"/>
    <w:rsid w:val="009A0695"/>
    <w:rsid w:val="009A7422"/>
    <w:rsid w:val="009B29AF"/>
    <w:rsid w:val="009B5C34"/>
    <w:rsid w:val="009B74C5"/>
    <w:rsid w:val="009C3B27"/>
    <w:rsid w:val="009D5037"/>
    <w:rsid w:val="009D7791"/>
    <w:rsid w:val="009E1A49"/>
    <w:rsid w:val="009E3A23"/>
    <w:rsid w:val="009F30C9"/>
    <w:rsid w:val="00A05CFD"/>
    <w:rsid w:val="00A07CAF"/>
    <w:rsid w:val="00A106D3"/>
    <w:rsid w:val="00A11587"/>
    <w:rsid w:val="00A1528D"/>
    <w:rsid w:val="00A36F1E"/>
    <w:rsid w:val="00A42AF0"/>
    <w:rsid w:val="00A446FF"/>
    <w:rsid w:val="00A52D6B"/>
    <w:rsid w:val="00A54562"/>
    <w:rsid w:val="00A729BD"/>
    <w:rsid w:val="00A766C9"/>
    <w:rsid w:val="00A95309"/>
    <w:rsid w:val="00A95AFF"/>
    <w:rsid w:val="00AA4768"/>
    <w:rsid w:val="00AA4CAB"/>
    <w:rsid w:val="00AC061B"/>
    <w:rsid w:val="00AC2379"/>
    <w:rsid w:val="00AC502F"/>
    <w:rsid w:val="00AE7BF7"/>
    <w:rsid w:val="00AF7851"/>
    <w:rsid w:val="00B133AD"/>
    <w:rsid w:val="00B200F6"/>
    <w:rsid w:val="00B2271E"/>
    <w:rsid w:val="00B227DE"/>
    <w:rsid w:val="00B3457A"/>
    <w:rsid w:val="00B35914"/>
    <w:rsid w:val="00B44142"/>
    <w:rsid w:val="00B46E3C"/>
    <w:rsid w:val="00B51305"/>
    <w:rsid w:val="00B5554A"/>
    <w:rsid w:val="00B82D0A"/>
    <w:rsid w:val="00B95AA4"/>
    <w:rsid w:val="00BA724A"/>
    <w:rsid w:val="00BB4536"/>
    <w:rsid w:val="00BB4D6B"/>
    <w:rsid w:val="00BB4F7C"/>
    <w:rsid w:val="00BC0474"/>
    <w:rsid w:val="00BC6AD7"/>
    <w:rsid w:val="00BE2A18"/>
    <w:rsid w:val="00BE408B"/>
    <w:rsid w:val="00BE583D"/>
    <w:rsid w:val="00BF2504"/>
    <w:rsid w:val="00BF4FDF"/>
    <w:rsid w:val="00C06AC8"/>
    <w:rsid w:val="00C10FAA"/>
    <w:rsid w:val="00C11C6B"/>
    <w:rsid w:val="00C16945"/>
    <w:rsid w:val="00C17A14"/>
    <w:rsid w:val="00C2787B"/>
    <w:rsid w:val="00C31A9C"/>
    <w:rsid w:val="00C35285"/>
    <w:rsid w:val="00C41D41"/>
    <w:rsid w:val="00C473D7"/>
    <w:rsid w:val="00C61412"/>
    <w:rsid w:val="00C61A11"/>
    <w:rsid w:val="00C62BF3"/>
    <w:rsid w:val="00C64168"/>
    <w:rsid w:val="00C71839"/>
    <w:rsid w:val="00C72D48"/>
    <w:rsid w:val="00C74AFB"/>
    <w:rsid w:val="00C9458A"/>
    <w:rsid w:val="00CA1D83"/>
    <w:rsid w:val="00CA4C49"/>
    <w:rsid w:val="00CC43CB"/>
    <w:rsid w:val="00CD16E8"/>
    <w:rsid w:val="00CE2268"/>
    <w:rsid w:val="00CE7FCE"/>
    <w:rsid w:val="00CF0545"/>
    <w:rsid w:val="00CF200B"/>
    <w:rsid w:val="00CF2467"/>
    <w:rsid w:val="00CF2D49"/>
    <w:rsid w:val="00CF3A75"/>
    <w:rsid w:val="00CF5D80"/>
    <w:rsid w:val="00D1705A"/>
    <w:rsid w:val="00D23584"/>
    <w:rsid w:val="00D30595"/>
    <w:rsid w:val="00D37F9A"/>
    <w:rsid w:val="00D46050"/>
    <w:rsid w:val="00D47250"/>
    <w:rsid w:val="00D521C8"/>
    <w:rsid w:val="00D54B09"/>
    <w:rsid w:val="00D560B6"/>
    <w:rsid w:val="00D6033E"/>
    <w:rsid w:val="00D74A3A"/>
    <w:rsid w:val="00D7751C"/>
    <w:rsid w:val="00D8430D"/>
    <w:rsid w:val="00D859E1"/>
    <w:rsid w:val="00D90557"/>
    <w:rsid w:val="00DC0A49"/>
    <w:rsid w:val="00DC1391"/>
    <w:rsid w:val="00DC1E0C"/>
    <w:rsid w:val="00DC5F7D"/>
    <w:rsid w:val="00DD1BC1"/>
    <w:rsid w:val="00DD2806"/>
    <w:rsid w:val="00DD352C"/>
    <w:rsid w:val="00DD78FB"/>
    <w:rsid w:val="00DE5A8C"/>
    <w:rsid w:val="00DF41E6"/>
    <w:rsid w:val="00DF65B0"/>
    <w:rsid w:val="00E0026C"/>
    <w:rsid w:val="00E006AD"/>
    <w:rsid w:val="00E04C83"/>
    <w:rsid w:val="00E16C2E"/>
    <w:rsid w:val="00E24239"/>
    <w:rsid w:val="00E26A04"/>
    <w:rsid w:val="00E31D63"/>
    <w:rsid w:val="00E329EA"/>
    <w:rsid w:val="00E33805"/>
    <w:rsid w:val="00E342D3"/>
    <w:rsid w:val="00E353EF"/>
    <w:rsid w:val="00E36F60"/>
    <w:rsid w:val="00E46F10"/>
    <w:rsid w:val="00E507D8"/>
    <w:rsid w:val="00E539BB"/>
    <w:rsid w:val="00E55C4B"/>
    <w:rsid w:val="00E6556B"/>
    <w:rsid w:val="00E747B8"/>
    <w:rsid w:val="00E77AE5"/>
    <w:rsid w:val="00E8403D"/>
    <w:rsid w:val="00E9718C"/>
    <w:rsid w:val="00EA024E"/>
    <w:rsid w:val="00EA31BD"/>
    <w:rsid w:val="00EA5927"/>
    <w:rsid w:val="00EB00CF"/>
    <w:rsid w:val="00EB40E7"/>
    <w:rsid w:val="00EC0492"/>
    <w:rsid w:val="00EC6679"/>
    <w:rsid w:val="00ED05FD"/>
    <w:rsid w:val="00ED181E"/>
    <w:rsid w:val="00ED35C5"/>
    <w:rsid w:val="00EE0B15"/>
    <w:rsid w:val="00EE2E3B"/>
    <w:rsid w:val="00EE6CD5"/>
    <w:rsid w:val="00EF7A72"/>
    <w:rsid w:val="00F005F5"/>
    <w:rsid w:val="00F0427B"/>
    <w:rsid w:val="00F14ED1"/>
    <w:rsid w:val="00F20ADD"/>
    <w:rsid w:val="00F20D3B"/>
    <w:rsid w:val="00F2314C"/>
    <w:rsid w:val="00F30FE2"/>
    <w:rsid w:val="00F339ED"/>
    <w:rsid w:val="00F33E29"/>
    <w:rsid w:val="00F45CB8"/>
    <w:rsid w:val="00F505AB"/>
    <w:rsid w:val="00F54F8F"/>
    <w:rsid w:val="00F57044"/>
    <w:rsid w:val="00F7087D"/>
    <w:rsid w:val="00F74ED7"/>
    <w:rsid w:val="00F8541A"/>
    <w:rsid w:val="00F90B15"/>
    <w:rsid w:val="00F9634C"/>
    <w:rsid w:val="00F96FB0"/>
    <w:rsid w:val="00FA1189"/>
    <w:rsid w:val="00FA6671"/>
    <w:rsid w:val="00FB3ADE"/>
    <w:rsid w:val="00FD6899"/>
    <w:rsid w:val="00FE1A39"/>
    <w:rsid w:val="00FF10FF"/>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BCD7"/>
  <w15:chartTrackingRefBased/>
  <w15:docId w15:val="{B1F94449-CCF0-4770-AAC3-A3CCD61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character" w:styleId="BesuchterLink">
    <w:name w:val="FollowedHyperlink"/>
    <w:basedOn w:val="Absatz-Standardschriftart"/>
    <w:rsid w:val="006D56ED"/>
    <w:rPr>
      <w:color w:val="7A7979" w:themeColor="followedHyperlink"/>
      <w:u w:val="single"/>
    </w:rPr>
  </w:style>
  <w:style w:type="paragraph" w:styleId="Listenabsatz">
    <w:name w:val="List Paragraph"/>
    <w:basedOn w:val="Standard"/>
    <w:uiPriority w:val="34"/>
    <w:qFormat/>
    <w:rsid w:val="006D56ED"/>
    <w:pPr>
      <w:ind w:left="720"/>
      <w:contextualSpacing/>
    </w:pPr>
  </w:style>
  <w:style w:type="character" w:customStyle="1" w:styleId="berschrift1Zchn">
    <w:name w:val="Überschrift 1 Zchn"/>
    <w:basedOn w:val="Absatz-Standardschriftart"/>
    <w:link w:val="berschrift1"/>
    <w:rsid w:val="00994DA6"/>
    <w:rPr>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442308860">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309088466">
      <w:bodyDiv w:val="1"/>
      <w:marLeft w:val="0"/>
      <w:marRight w:val="0"/>
      <w:marTop w:val="0"/>
      <w:marBottom w:val="0"/>
      <w:divBdr>
        <w:top w:val="none" w:sz="0" w:space="0" w:color="auto"/>
        <w:left w:val="none" w:sz="0" w:space="0" w:color="auto"/>
        <w:bottom w:val="none" w:sz="0" w:space="0" w:color="auto"/>
        <w:right w:val="none" w:sz="0" w:space="0" w:color="auto"/>
      </w:divBdr>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11870737">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725979515">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mb@biersommeli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c_ol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Verband der Diplom Biersommeliers">
      <a:dk1>
        <a:sysClr val="windowText" lastClr="000000"/>
      </a:dk1>
      <a:lt1>
        <a:sysClr val="window" lastClr="FFFFFF"/>
      </a:lt1>
      <a:dk2>
        <a:srgbClr val="44546A"/>
      </a:dk2>
      <a:lt2>
        <a:srgbClr val="E7E6E6"/>
      </a:lt2>
      <a:accent1>
        <a:srgbClr val="FECC00"/>
      </a:accent1>
      <a:accent2>
        <a:srgbClr val="7A7979"/>
      </a:accent2>
      <a:accent3>
        <a:srgbClr val="78902F"/>
      </a:accent3>
      <a:accent4>
        <a:srgbClr val="EA5B0C"/>
      </a:accent4>
      <a:accent5>
        <a:srgbClr val="59201C"/>
      </a:accent5>
      <a:accent6>
        <a:srgbClr val="9D5E0E"/>
      </a:accent6>
      <a:hlink>
        <a:srgbClr val="034A90"/>
      </a:hlink>
      <a:folHlink>
        <a:srgbClr val="7A79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Vorlage_Pressemeldung.dotx</Template>
  <TotalTime>0</TotalTime>
  <Pages>2</Pages>
  <Words>778</Words>
  <Characters>4904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5671</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Michael Busemann</cp:lastModifiedBy>
  <cp:revision>2</cp:revision>
  <dcterms:created xsi:type="dcterms:W3CDTF">2021-10-27T06:57:00Z</dcterms:created>
  <dcterms:modified xsi:type="dcterms:W3CDTF">2021-10-27T06:57:00Z</dcterms:modified>
</cp:coreProperties>
</file>